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eastAsia="黑体"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/>
          <w:spacing w:val="-4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eastAsia="黑体"/>
          <w:spacing w:val="-4"/>
          <w:sz w:val="32"/>
          <w:szCs w:val="32"/>
          <w:highlight w:val="none"/>
          <w:lang w:val="en-US" w:eastAsia="zh-CN"/>
        </w:rPr>
        <w:t>4</w:t>
      </w:r>
    </w:p>
    <w:p>
      <w:pPr>
        <w:spacing w:line="560" w:lineRule="exact"/>
        <w:jc w:val="left"/>
        <w:rPr>
          <w:rFonts w:hint="eastAsia" w:ascii="黑体" w:eastAsia="黑体"/>
          <w:spacing w:val="-4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pacing w:val="-4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pacing w:val="-4"/>
          <w:sz w:val="44"/>
          <w:szCs w:val="44"/>
          <w:highlight w:val="none"/>
        </w:rPr>
        <w:t>20</w:t>
      </w:r>
      <w:r>
        <w:rPr>
          <w:rFonts w:hint="eastAsia" w:ascii="方正小标宋简体" w:eastAsia="方正小标宋简体"/>
          <w:spacing w:val="-4"/>
          <w:sz w:val="44"/>
          <w:szCs w:val="44"/>
          <w:highlight w:val="none"/>
          <w:lang w:val="en-US" w:eastAsia="zh-CN"/>
        </w:rPr>
        <w:t>21</w:t>
      </w:r>
      <w:r>
        <w:rPr>
          <w:rFonts w:hint="eastAsia" w:ascii="方正小标宋简体" w:eastAsia="方正小标宋简体"/>
          <w:spacing w:val="-4"/>
          <w:sz w:val="44"/>
          <w:szCs w:val="44"/>
          <w:highlight w:val="none"/>
        </w:rPr>
        <w:t>年温州</w:t>
      </w:r>
      <w:r>
        <w:rPr>
          <w:rFonts w:hint="eastAsia" w:ascii="方正小标宋简体" w:eastAsia="方正小标宋简体"/>
          <w:spacing w:val="-4"/>
          <w:sz w:val="44"/>
          <w:szCs w:val="44"/>
          <w:highlight w:val="none"/>
          <w:lang w:eastAsia="zh-CN"/>
        </w:rPr>
        <w:t>建设</w:t>
      </w:r>
      <w:r>
        <w:rPr>
          <w:rFonts w:hint="eastAsia" w:ascii="方正小标宋简体" w:eastAsia="方正小标宋简体"/>
          <w:spacing w:val="-4"/>
          <w:sz w:val="44"/>
          <w:szCs w:val="44"/>
          <w:highlight w:val="none"/>
        </w:rPr>
        <w:t>集团专业资格审查办法</w:t>
      </w:r>
    </w:p>
    <w:p>
      <w:pPr>
        <w:spacing w:line="560" w:lineRule="exact"/>
        <w:jc w:val="left"/>
        <w:rPr>
          <w:rFonts w:hint="eastAsia" w:ascii="方正小标宋简体" w:eastAsia="方正小标宋简体"/>
          <w:spacing w:val="-4"/>
          <w:sz w:val="32"/>
          <w:szCs w:val="32"/>
          <w:highlight w:val="none"/>
        </w:rPr>
      </w:pPr>
    </w:p>
    <w:p>
      <w:pPr>
        <w:numPr>
          <w:ilvl w:val="0"/>
          <w:numId w:val="1"/>
        </w:numPr>
        <w:spacing w:line="500" w:lineRule="exact"/>
        <w:ind w:firstLine="624" w:firstLineChars="200"/>
        <w:rPr>
          <w:rFonts w:hint="eastAsia" w:ascii="黑体" w:eastAsia="黑体"/>
          <w:spacing w:val="-4"/>
          <w:sz w:val="32"/>
          <w:szCs w:val="32"/>
          <w:highlight w:val="none"/>
          <w:lang w:eastAsia="zh-CN"/>
        </w:rPr>
      </w:pPr>
      <w:r>
        <w:rPr>
          <w:rFonts w:hint="eastAsia" w:ascii="黑体" w:eastAsia="黑体"/>
          <w:spacing w:val="-4"/>
          <w:sz w:val="32"/>
          <w:szCs w:val="32"/>
          <w:highlight w:val="none"/>
          <w:lang w:eastAsia="zh-CN"/>
        </w:rPr>
        <w:t>“文秘”相关专业</w:t>
      </w:r>
    </w:p>
    <w:p>
      <w:pPr>
        <w:spacing w:line="500" w:lineRule="exact"/>
        <w:ind w:firstLine="624" w:firstLineChars="200"/>
        <w:rPr>
          <w:rFonts w:hint="default" w:ascii="仿宋_GB2312" w:eastAsia="仿宋_GB2312"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pacing w:val="-4"/>
          <w:sz w:val="32"/>
          <w:szCs w:val="32"/>
          <w:highlight w:val="none"/>
          <w:lang w:eastAsia="zh-CN"/>
        </w:rPr>
        <w:t>汉语言文学、汉语言、应用语言学、秘书学、行政管理、文秘、公共事业管理、公共关系学等。</w:t>
      </w:r>
    </w:p>
    <w:p>
      <w:pPr>
        <w:spacing w:line="500" w:lineRule="exact"/>
        <w:ind w:firstLine="624" w:firstLineChars="200"/>
        <w:rPr>
          <w:rFonts w:hint="eastAsia" w:ascii="黑体" w:eastAsia="黑体"/>
          <w:spacing w:val="-4"/>
          <w:sz w:val="32"/>
          <w:szCs w:val="32"/>
          <w:highlight w:val="none"/>
        </w:rPr>
      </w:pPr>
      <w:r>
        <w:rPr>
          <w:rFonts w:hint="eastAsia" w:ascii="黑体" w:eastAsia="黑体"/>
          <w:spacing w:val="-4"/>
          <w:sz w:val="32"/>
          <w:szCs w:val="32"/>
          <w:highlight w:val="none"/>
          <w:lang w:eastAsia="zh-CN"/>
        </w:rPr>
        <w:t>二、</w:t>
      </w:r>
      <w:r>
        <w:rPr>
          <w:rFonts w:hint="eastAsia" w:ascii="黑体" w:eastAsia="黑体"/>
          <w:spacing w:val="-4"/>
          <w:sz w:val="32"/>
          <w:szCs w:val="32"/>
          <w:highlight w:val="none"/>
        </w:rPr>
        <w:t>“</w:t>
      </w:r>
      <w:r>
        <w:rPr>
          <w:rFonts w:hint="eastAsia" w:ascii="黑体" w:eastAsia="黑体"/>
          <w:spacing w:val="-4"/>
          <w:sz w:val="32"/>
          <w:szCs w:val="32"/>
          <w:highlight w:val="none"/>
          <w:lang w:eastAsia="zh-CN"/>
        </w:rPr>
        <w:t>财会</w:t>
      </w:r>
      <w:r>
        <w:rPr>
          <w:rFonts w:hint="eastAsia" w:ascii="黑体" w:eastAsia="黑体"/>
          <w:spacing w:val="-4"/>
          <w:sz w:val="32"/>
          <w:szCs w:val="32"/>
          <w:highlight w:val="none"/>
        </w:rPr>
        <w:t>”相关专业</w:t>
      </w:r>
    </w:p>
    <w:p>
      <w:pPr>
        <w:spacing w:line="500" w:lineRule="exact"/>
        <w:ind w:firstLine="624" w:firstLineChars="200"/>
        <w:rPr>
          <w:rFonts w:hint="eastAsia" w:ascii="黑体" w:eastAsia="黑体"/>
          <w:spacing w:val="-4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pacing w:val="-4"/>
          <w:sz w:val="32"/>
          <w:szCs w:val="32"/>
          <w:highlight w:val="none"/>
        </w:rPr>
        <w:t>会计学、财务管理、审计学、会计电算化、会计与统计核算、财务信息管理、财务会计、资产评估与会计、财会、会计信息技术、会计金融、管理学会计、会计与统计等。</w:t>
      </w:r>
    </w:p>
    <w:p>
      <w:pPr>
        <w:spacing w:line="500" w:lineRule="exact"/>
        <w:ind w:firstLine="624" w:firstLineChars="200"/>
        <w:rPr>
          <w:rFonts w:hint="eastAsia" w:ascii="黑体" w:eastAsia="黑体"/>
          <w:spacing w:val="-4"/>
          <w:sz w:val="32"/>
          <w:szCs w:val="32"/>
          <w:highlight w:val="none"/>
        </w:rPr>
      </w:pPr>
      <w:r>
        <w:rPr>
          <w:rFonts w:hint="eastAsia" w:ascii="黑体" w:eastAsia="黑体"/>
          <w:spacing w:val="-4"/>
          <w:sz w:val="32"/>
          <w:szCs w:val="32"/>
          <w:highlight w:val="none"/>
          <w:lang w:eastAsia="zh-CN"/>
        </w:rPr>
        <w:t>三、</w:t>
      </w:r>
      <w:r>
        <w:rPr>
          <w:rFonts w:hint="eastAsia" w:ascii="黑体" w:eastAsia="黑体"/>
          <w:spacing w:val="-4"/>
          <w:sz w:val="32"/>
          <w:szCs w:val="32"/>
          <w:highlight w:val="none"/>
        </w:rPr>
        <w:t>“</w:t>
      </w:r>
      <w:r>
        <w:rPr>
          <w:rFonts w:hint="eastAsia" w:ascii="黑体" w:eastAsia="黑体"/>
          <w:spacing w:val="-4"/>
          <w:sz w:val="32"/>
          <w:szCs w:val="32"/>
          <w:highlight w:val="none"/>
          <w:lang w:eastAsia="zh-CN"/>
        </w:rPr>
        <w:t>土木工程</w:t>
      </w:r>
      <w:r>
        <w:rPr>
          <w:rFonts w:hint="eastAsia" w:ascii="黑体" w:eastAsia="黑体"/>
          <w:spacing w:val="-4"/>
          <w:sz w:val="32"/>
          <w:szCs w:val="32"/>
          <w:highlight w:val="none"/>
        </w:rPr>
        <w:t>” 相关专业</w:t>
      </w:r>
    </w:p>
    <w:p>
      <w:pPr>
        <w:spacing w:line="500" w:lineRule="exact"/>
        <w:ind w:firstLine="624" w:firstLineChars="200"/>
        <w:rPr>
          <w:rFonts w:hint="eastAsia" w:ascii="仿宋_GB2312" w:eastAsia="仿宋_GB2312"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pacing w:val="-4"/>
          <w:sz w:val="32"/>
          <w:szCs w:val="32"/>
          <w:highlight w:val="none"/>
          <w:lang w:eastAsia="zh-CN"/>
        </w:rPr>
        <w:t>土木工程、工程管理、工程造价、给排水科学与工程、建筑电气与智能化、建筑学</w:t>
      </w:r>
      <w:bookmarkStart w:id="0" w:name="_GoBack"/>
      <w:bookmarkEnd w:id="0"/>
    </w:p>
    <w:p>
      <w:pPr>
        <w:spacing w:line="500" w:lineRule="exact"/>
        <w:ind w:firstLine="624" w:firstLineChars="200"/>
        <w:rPr>
          <w:rFonts w:hint="eastAsia" w:ascii="仿宋_GB2312" w:eastAsia="仿宋_GB2312"/>
          <w:spacing w:val="-4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pacing w:val="-4"/>
          <w:sz w:val="32"/>
          <w:szCs w:val="32"/>
          <w:highlight w:val="none"/>
          <w:lang w:eastAsia="zh-CN"/>
        </w:rPr>
        <w:t>建筑室内设计、建筑设计、建筑装饰工程技术、建筑工程技术、建筑工程检测技术、建筑电气工程技术、建筑智能化工程技术、建筑钢结构设计、土木工程检测技术、建设工程管理、建设经济管理、市政工程技术、建设项目信息化管理、给排水工程技术等。</w:t>
      </w:r>
    </w:p>
    <w:p>
      <w:pPr>
        <w:spacing w:line="500" w:lineRule="exact"/>
        <w:ind w:firstLine="624" w:firstLineChars="200"/>
        <w:rPr>
          <w:rFonts w:hint="eastAsia" w:ascii="黑体" w:eastAsia="黑体"/>
          <w:spacing w:val="-4"/>
          <w:sz w:val="32"/>
          <w:szCs w:val="32"/>
          <w:highlight w:val="none"/>
        </w:rPr>
      </w:pPr>
      <w:r>
        <w:rPr>
          <w:rFonts w:hint="eastAsia" w:ascii="黑体" w:eastAsia="黑体"/>
          <w:spacing w:val="-4"/>
          <w:sz w:val="32"/>
          <w:szCs w:val="32"/>
          <w:highlight w:val="none"/>
          <w:lang w:eastAsia="zh-CN"/>
        </w:rPr>
        <w:t>四、</w:t>
      </w:r>
      <w:r>
        <w:rPr>
          <w:rFonts w:hint="eastAsia" w:ascii="黑体" w:eastAsia="黑体"/>
          <w:spacing w:val="-4"/>
          <w:sz w:val="32"/>
          <w:szCs w:val="32"/>
          <w:highlight w:val="none"/>
        </w:rPr>
        <w:t>“</w:t>
      </w:r>
      <w:r>
        <w:rPr>
          <w:rFonts w:hint="eastAsia" w:ascii="黑体" w:eastAsia="黑体"/>
          <w:spacing w:val="-4"/>
          <w:sz w:val="32"/>
          <w:szCs w:val="32"/>
          <w:highlight w:val="none"/>
          <w:lang w:eastAsia="zh-CN"/>
        </w:rPr>
        <w:t>工商管理类</w:t>
      </w:r>
      <w:r>
        <w:rPr>
          <w:rFonts w:hint="eastAsia" w:ascii="黑体" w:eastAsia="黑体"/>
          <w:spacing w:val="-4"/>
          <w:sz w:val="32"/>
          <w:szCs w:val="32"/>
          <w:highlight w:val="none"/>
        </w:rPr>
        <w:t>”专业</w:t>
      </w:r>
    </w:p>
    <w:p>
      <w:pPr>
        <w:spacing w:line="500" w:lineRule="exact"/>
        <w:ind w:firstLine="624" w:firstLineChars="200"/>
        <w:rPr>
          <w:rFonts w:hint="eastAsia" w:ascii="仿宋_GB2312" w:eastAsia="仿宋_GB2312"/>
          <w:spacing w:val="-4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pacing w:val="-4"/>
          <w:sz w:val="32"/>
          <w:szCs w:val="32"/>
          <w:highlight w:val="none"/>
          <w:lang w:val="en-US" w:eastAsia="zh-CN"/>
        </w:rPr>
        <w:t>工商管理、市场营销、会计学、财务管理、国际商务、人力资源管理、审计学、资产评估、物业管理、文化产业管理、劳动关系、体育经济与管理、财务会计教育、市场营销教育、零售业管理等。</w:t>
      </w:r>
    </w:p>
    <w:p>
      <w:pPr>
        <w:spacing w:line="500" w:lineRule="exact"/>
        <w:ind w:firstLine="624" w:firstLineChars="200"/>
        <w:rPr>
          <w:rFonts w:hint="eastAsia" w:ascii="黑体" w:eastAsia="黑体"/>
          <w:spacing w:val="-4"/>
          <w:sz w:val="32"/>
          <w:szCs w:val="32"/>
          <w:highlight w:val="none"/>
        </w:rPr>
      </w:pPr>
      <w:r>
        <w:rPr>
          <w:rFonts w:hint="eastAsia" w:ascii="黑体" w:eastAsia="黑体"/>
          <w:spacing w:val="-4"/>
          <w:sz w:val="32"/>
          <w:szCs w:val="32"/>
          <w:highlight w:val="none"/>
          <w:lang w:eastAsia="zh-CN"/>
        </w:rPr>
        <w:t>五、</w:t>
      </w:r>
      <w:r>
        <w:rPr>
          <w:rFonts w:hint="eastAsia" w:ascii="黑体" w:eastAsia="黑体"/>
          <w:spacing w:val="-4"/>
          <w:sz w:val="32"/>
          <w:szCs w:val="32"/>
          <w:highlight w:val="none"/>
        </w:rPr>
        <w:t>“</w:t>
      </w:r>
      <w:r>
        <w:rPr>
          <w:rFonts w:hint="eastAsia" w:ascii="黑体" w:eastAsia="黑体"/>
          <w:spacing w:val="-4"/>
          <w:sz w:val="32"/>
          <w:szCs w:val="32"/>
          <w:highlight w:val="none"/>
          <w:lang w:eastAsia="zh-CN"/>
        </w:rPr>
        <w:t>计算机</w:t>
      </w:r>
      <w:r>
        <w:rPr>
          <w:rFonts w:hint="eastAsia" w:ascii="黑体" w:eastAsia="黑体"/>
          <w:spacing w:val="-4"/>
          <w:sz w:val="32"/>
          <w:szCs w:val="32"/>
          <w:highlight w:val="none"/>
        </w:rPr>
        <w:t>”相关专业</w:t>
      </w:r>
    </w:p>
    <w:p>
      <w:pPr>
        <w:spacing w:line="500" w:lineRule="exact"/>
        <w:ind w:firstLine="624" w:firstLineChars="200"/>
        <w:rPr>
          <w:rFonts w:hint="eastAsia" w:ascii="仿宋_GB2312" w:eastAsia="仿宋_GB2312"/>
          <w:spacing w:val="-4"/>
          <w:sz w:val="32"/>
          <w:szCs w:val="32"/>
          <w:highlight w:val="none"/>
        </w:rPr>
      </w:pPr>
      <w:r>
        <w:rPr>
          <w:rFonts w:hint="eastAsia" w:ascii="仿宋_GB2312" w:eastAsia="仿宋_GB2312"/>
          <w:spacing w:val="-4"/>
          <w:sz w:val="32"/>
          <w:szCs w:val="32"/>
          <w:highlight w:val="none"/>
          <w:lang w:eastAsia="zh-CN"/>
        </w:rPr>
        <w:t>计算机科学与技术、软件工程、信息安全、空间信息与数字技术、数据科学与大数据技术、计算机应用技术、计算机信息管理、信息安全与管理</w:t>
      </w:r>
      <w:r>
        <w:rPr>
          <w:rFonts w:hint="eastAsia" w:ascii="仿宋_GB2312" w:eastAsia="仿宋_GB2312"/>
          <w:spacing w:val="-4"/>
          <w:sz w:val="32"/>
          <w:szCs w:val="32"/>
          <w:highlight w:val="none"/>
        </w:rPr>
        <w:t>等。</w:t>
      </w:r>
    </w:p>
    <w:p>
      <w:pPr>
        <w:spacing w:line="500" w:lineRule="exact"/>
        <w:ind w:firstLine="624" w:firstLineChars="200"/>
        <w:rPr>
          <w:rFonts w:hint="eastAsia" w:ascii="黑体" w:eastAsia="黑体"/>
          <w:spacing w:val="-4"/>
          <w:sz w:val="32"/>
          <w:szCs w:val="32"/>
          <w:highlight w:val="none"/>
        </w:rPr>
      </w:pPr>
      <w:r>
        <w:rPr>
          <w:rFonts w:hint="eastAsia" w:ascii="黑体" w:eastAsia="黑体"/>
          <w:spacing w:val="-4"/>
          <w:sz w:val="32"/>
          <w:szCs w:val="32"/>
          <w:highlight w:val="none"/>
          <w:lang w:eastAsia="zh-CN"/>
        </w:rPr>
        <w:t>六、</w:t>
      </w:r>
      <w:r>
        <w:rPr>
          <w:rFonts w:hint="eastAsia" w:ascii="黑体" w:eastAsia="黑体"/>
          <w:spacing w:val="-4"/>
          <w:sz w:val="32"/>
          <w:szCs w:val="32"/>
          <w:highlight w:val="none"/>
        </w:rPr>
        <w:t>“专业不限”相关专业</w:t>
      </w:r>
    </w:p>
    <w:p>
      <w:pPr>
        <w:spacing w:line="500" w:lineRule="exact"/>
        <w:ind w:firstLine="624" w:firstLineChars="200"/>
        <w:rPr>
          <w:rFonts w:hint="eastAsia" w:ascii="仿宋_GB2312" w:eastAsia="仿宋_GB2312"/>
          <w:spacing w:val="-4"/>
          <w:sz w:val="32"/>
          <w:szCs w:val="32"/>
          <w:highlight w:val="none"/>
        </w:rPr>
      </w:pPr>
      <w:r>
        <w:rPr>
          <w:rFonts w:hint="eastAsia" w:ascii="仿宋_GB2312" w:eastAsia="仿宋_GB2312"/>
          <w:spacing w:val="-4"/>
          <w:sz w:val="32"/>
          <w:szCs w:val="32"/>
          <w:highlight w:val="none"/>
        </w:rPr>
        <w:t>不限专业。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E65CFD"/>
    <w:multiLevelType w:val="singleLevel"/>
    <w:tmpl w:val="47E65CF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A2E2F"/>
    <w:rsid w:val="021A2E2F"/>
    <w:rsid w:val="0CF71919"/>
    <w:rsid w:val="1DD056F1"/>
    <w:rsid w:val="216D3A7F"/>
    <w:rsid w:val="24F46BF1"/>
    <w:rsid w:val="352A579E"/>
    <w:rsid w:val="606306BC"/>
    <w:rsid w:val="70CF0478"/>
    <w:rsid w:val="7B5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2020-06-05T07:07:00Z</dcterms:created>
  <dc:creator>贰分之柒</dc:creator>
  <cp:lastModifiedBy>Administrator</cp:lastModifiedBy>
  <dcterms:modified xsi:type="dcterms:W3CDTF">2021-03-11T09:03:47Z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