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浙江飞友康体设备有限公司，新公司创立于2005年，注册资金1亿，坐落在中国教玩具之都——浙江温州。浙江飞友在职员工300余人，拥有50000多平方米的现代化标准厂房，同时引进国内外先进设备及技术，实力雄厚。从前身温州奥特康体设备有限公司的技术和资金的积累到现今浙江飞友康体设备有限公司的飞速发展，彰显出作为温州传统型游乐设备企业的资历及浑厚的底蕴。</w:t>
      </w:r>
    </w:p>
    <w:p>
      <w:pPr>
        <w:rPr>
          <w:rFonts w:hint="eastAsia"/>
        </w:rPr>
      </w:pPr>
      <w:r>
        <w:rPr>
          <w:rFonts w:hint="eastAsia"/>
        </w:rPr>
        <w:t>浙江飞友康体设备有限公司是全国首家采用滚塑工艺，集研发、生产、销售为一体，专业生产、销售各种大、中、小型游乐设备的现代化高新技术企业；是中国玩具孕婴童协会理事单位、中国教育装备行业协会会员单位、中国质量检验协会团体会员单位、中国体育行业联合会会员、中国塑协滚塑专业会员单位，先后获得ISO：9001、14000、18000、TUV、3C、CE、中国环保、中国环境标志、安全标准化、知识产权等体系认证证书。</w:t>
      </w:r>
    </w:p>
    <w:p>
      <w:pPr>
        <w:rPr>
          <w:rFonts w:hint="eastAsia"/>
        </w:rPr>
      </w:pPr>
      <w:r>
        <w:rPr>
          <w:rFonts w:hint="eastAsia"/>
        </w:rPr>
        <w:t>公司秉承“共享企业经营成果、利益共享、责任分担”的企业价值观，以“业绩拓展未来、团队支撑业绩、文化推动团队、价值铸就辉煌”为企业使命，为丰富游乐及婴童用品行业多样化，添砖加瓦。</w:t>
      </w:r>
    </w:p>
    <w:p>
      <w:pPr>
        <w:rPr>
          <w:rFonts w:hint="eastAsia"/>
        </w:rPr>
      </w:pPr>
      <w:r>
        <w:rPr>
          <w:rFonts w:hint="eastAsia"/>
        </w:rPr>
        <w:t>公司历经二十二年的岁月洗礼及市场检验，不断充实扩大公司生产团队、不断创新研发生产技术、不断完善营销团队，自立更生、艰苦奋斗、追求创新、追求卓越，共拥有国家专利200余项。</w:t>
      </w:r>
      <w:bookmarkStart w:id="0" w:name="_GoBack"/>
      <w:bookmarkEnd w:id="0"/>
    </w:p>
    <w:p>
      <w:pPr>
        <w:rPr>
          <w:rFonts w:hint="eastAsia"/>
        </w:rPr>
      </w:pPr>
      <w:r>
        <w:rPr>
          <w:rFonts w:hint="eastAsia"/>
        </w:rPr>
        <w:t xml:space="preserve">    公司拥有最具专业性的设计团队与研发团队，他们以“敢为人先，引领市场”为己任，专注设计研发高度安全性、高质量性、多乐趣性于一体的游乐设备及婴童玩具。他们新颖的研发理念，科学、系统的设计，与时俱进、精益求精，努力开创幼教玩具的新潮流。</w:t>
      </w:r>
    </w:p>
    <w:p>
      <w:pPr>
        <w:rPr>
          <w:rFonts w:hint="eastAsia"/>
        </w:rPr>
      </w:pPr>
      <w:r>
        <w:rPr>
          <w:rFonts w:hint="eastAsia"/>
        </w:rPr>
        <w:t>公司始终坚持“清洁生产、优美环境”的环保理念；以“坚持质量优先，创建客户价值”的质量理念，严格把关生产质量，每道生产程序均设置多重检验关卡，及时发现并解决问题，努力做到"出厂质量无问题、客户售后无忧虑"。</w:t>
      </w:r>
    </w:p>
    <w:p>
      <w:pPr>
        <w:rPr>
          <w:rFonts w:hint="eastAsia"/>
        </w:rPr>
      </w:pPr>
      <w:r>
        <w:rPr>
          <w:rFonts w:hint="eastAsia"/>
        </w:rPr>
        <w:t>公司运营团队严格遵循“诚信共赢、成就未来；实事求是，雷厉风行”的企业经营管理理念，本着"诚信、负责、高效"的经营方针，与国内外广大经销商携手合作，共创美好未来。</w:t>
      </w:r>
    </w:p>
    <w:p>
      <w:r>
        <w:rPr>
          <w:rFonts w:hint="eastAsia"/>
        </w:rPr>
        <w:t>“立足中国、辐射全球”、“让世界儿童快乐成长”的伟大愿景，是飞友未来宏伟战略发展目标，也是飞友人共同追逐的梦想。我们会坚定不移地朝着梦想去努力、去拼搏、去奋斗，也会矢志不渝地贯彻“诚信敬业、海纳百川、以人为本、追求卓越”的企业宗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964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“556.</cp:lastModifiedBy>
  <dcterms:modified xsi:type="dcterms:W3CDTF">2018-03-30T08:26:35Z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